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F80F3" w14:textId="77777777" w:rsidR="009F613E" w:rsidRPr="0031262F" w:rsidRDefault="00D53E81">
      <w:pPr>
        <w:spacing w:after="0"/>
        <w:jc w:val="center"/>
        <w:rPr>
          <w:rFonts w:asciiTheme="minorHAnsi" w:eastAsiaTheme="minorHAnsi" w:hAnsiTheme="minorHAnsi" w:cs="Poppins"/>
          <w:b/>
          <w:sz w:val="32"/>
          <w:szCs w:val="32"/>
        </w:rPr>
      </w:pPr>
      <w:r w:rsidRPr="0031262F">
        <w:rPr>
          <w:rFonts w:asciiTheme="minorHAnsi" w:eastAsiaTheme="minorHAnsi" w:hAnsiTheme="minorHAnsi" w:cs="Poppins"/>
          <w:b/>
          <w:sz w:val="32"/>
          <w:szCs w:val="32"/>
        </w:rPr>
        <w:t>제임스 다이슨 어워드 2025 모집 공문</w:t>
      </w:r>
    </w:p>
    <w:p w14:paraId="4492B654" w14:textId="77777777" w:rsidR="009F613E" w:rsidRPr="0031262F" w:rsidRDefault="009F613E">
      <w:pPr>
        <w:spacing w:after="0"/>
        <w:jc w:val="center"/>
        <w:rPr>
          <w:rFonts w:asciiTheme="minorHAnsi" w:eastAsiaTheme="minorHAnsi" w:hAnsiTheme="minorHAnsi" w:cs="Poppins"/>
          <w:b/>
          <w:sz w:val="10"/>
          <w:szCs w:val="10"/>
        </w:rPr>
      </w:pPr>
    </w:p>
    <w:p w14:paraId="4B699C5E" w14:textId="77777777" w:rsidR="009F613E" w:rsidRPr="0031262F" w:rsidRDefault="00D53E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eastAsiaTheme="minorHAnsi" w:hAnsiTheme="minorHAnsi" w:cs="Poppins"/>
          <w:color w:val="000000"/>
        </w:rPr>
      </w:pPr>
      <w:r w:rsidRPr="0031262F">
        <w:rPr>
          <w:rFonts w:asciiTheme="minorHAnsi" w:eastAsiaTheme="minorHAnsi" w:hAnsiTheme="minorHAnsi" w:cs="Poppins"/>
          <w:color w:val="000000"/>
        </w:rPr>
        <w:t xml:space="preserve">당사 </w:t>
      </w:r>
      <w:proofErr w:type="spellStart"/>
      <w:r w:rsidRPr="0031262F">
        <w:rPr>
          <w:rFonts w:asciiTheme="minorHAnsi" w:eastAsiaTheme="minorHAnsi" w:hAnsiTheme="minorHAnsi" w:cs="Poppins"/>
          <w:color w:val="000000"/>
        </w:rPr>
        <w:t>더시그니처는</w:t>
      </w:r>
      <w:proofErr w:type="spellEnd"/>
      <w:r w:rsidRPr="0031262F">
        <w:rPr>
          <w:rFonts w:asciiTheme="minorHAnsi" w:eastAsiaTheme="minorHAnsi" w:hAnsiTheme="minorHAnsi" w:cs="Poppins"/>
          <w:color w:val="000000"/>
        </w:rPr>
        <w:t xml:space="preserve"> </w:t>
      </w:r>
      <w:proofErr w:type="spellStart"/>
      <w:r w:rsidRPr="0031262F">
        <w:rPr>
          <w:rFonts w:asciiTheme="minorHAnsi" w:eastAsiaTheme="minorHAnsi" w:hAnsiTheme="minorHAnsi" w:cs="Poppins"/>
          <w:color w:val="000000"/>
        </w:rPr>
        <w:t>다이슨코리아</w:t>
      </w:r>
      <w:proofErr w:type="spellEnd"/>
      <w:r w:rsidRPr="0031262F">
        <w:rPr>
          <w:rFonts w:asciiTheme="minorHAnsi" w:eastAsiaTheme="minorHAnsi" w:hAnsiTheme="minorHAnsi" w:cs="Poppins"/>
          <w:color w:val="000000"/>
        </w:rPr>
        <w:t xml:space="preserve"> 유한회사의 홍보대행사로, 엔지니어링 및 디자인 전공 대학(원)생 및 </w:t>
      </w:r>
      <w:r w:rsidRPr="0031262F">
        <w:rPr>
          <w:rFonts w:asciiTheme="minorHAnsi" w:eastAsiaTheme="minorHAnsi" w:hAnsiTheme="minorHAnsi"/>
          <w:color w:val="000000"/>
        </w:rPr>
        <w:t xml:space="preserve">최근 4년 이내 </w:t>
      </w:r>
      <w:r w:rsidRPr="0031262F">
        <w:rPr>
          <w:rFonts w:asciiTheme="minorHAnsi" w:eastAsiaTheme="minorHAnsi" w:hAnsiTheme="minorHAnsi" w:cs="Poppins"/>
          <w:color w:val="000000"/>
        </w:rPr>
        <w:t xml:space="preserve">졸업생 대상 국제 엔지니어링 및 디자인 공모전 ‘제임스 다이슨 어워드 2025’ 참가자를 모집하고 있습니다. </w:t>
      </w:r>
    </w:p>
    <w:p w14:paraId="2DA0928C" w14:textId="77777777" w:rsidR="009F613E" w:rsidRPr="0031262F" w:rsidRDefault="00D53E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eastAsiaTheme="minorHAnsi" w:hAnsiTheme="minorHAnsi" w:cs="Poppins"/>
          <w:color w:val="000000"/>
        </w:rPr>
      </w:pPr>
      <w:r w:rsidRPr="0031262F">
        <w:rPr>
          <w:rFonts w:asciiTheme="minorHAnsi" w:eastAsiaTheme="minorHAnsi" w:hAnsiTheme="minorHAnsi" w:cs="Poppins"/>
        </w:rPr>
        <w:t>아래 공모전 관련 상세 내용을 확인 부탁드립니다.</w:t>
      </w:r>
    </w:p>
    <w:p w14:paraId="0422DAE2" w14:textId="77777777" w:rsidR="009F613E" w:rsidRPr="0031262F" w:rsidRDefault="00D53E81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center"/>
        <w:rPr>
          <w:rFonts w:asciiTheme="minorHAnsi" w:eastAsiaTheme="minorHAnsi" w:hAnsiTheme="minorHAnsi" w:cs="Poppins"/>
          <w:color w:val="000000"/>
        </w:rPr>
      </w:pPr>
      <w:bookmarkStart w:id="0" w:name="_heading=h.30j0zll" w:colFirst="0" w:colLast="0"/>
      <w:bookmarkEnd w:id="0"/>
      <w:r w:rsidRPr="0031262F">
        <w:rPr>
          <w:rFonts w:asciiTheme="minorHAnsi" w:eastAsiaTheme="minorHAnsi" w:hAnsiTheme="minorHAnsi" w:cs="Poppins"/>
          <w:color w:val="000000"/>
        </w:rPr>
        <w:t xml:space="preserve">- 아   </w:t>
      </w:r>
      <w:proofErr w:type="spellStart"/>
      <w:r w:rsidRPr="0031262F">
        <w:rPr>
          <w:rFonts w:asciiTheme="minorHAnsi" w:eastAsiaTheme="minorHAnsi" w:hAnsiTheme="minorHAnsi" w:cs="Poppins"/>
          <w:color w:val="000000"/>
        </w:rPr>
        <w:t>래</w:t>
      </w:r>
      <w:proofErr w:type="spellEnd"/>
      <w:r w:rsidRPr="0031262F">
        <w:rPr>
          <w:rFonts w:asciiTheme="minorHAnsi" w:eastAsiaTheme="minorHAnsi" w:hAnsiTheme="minorHAnsi" w:cs="Poppins"/>
          <w:color w:val="000000"/>
        </w:rPr>
        <w:t xml:space="preserve"> -</w:t>
      </w:r>
    </w:p>
    <w:tbl>
      <w:tblPr>
        <w:tblStyle w:val="af0"/>
        <w:tblW w:w="91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3"/>
        <w:gridCol w:w="7655"/>
      </w:tblGrid>
      <w:tr w:rsidR="009F613E" w:rsidRPr="0031262F" w14:paraId="722C72C1" w14:textId="77777777" w:rsidTr="00F61E3B">
        <w:trPr>
          <w:jc w:val="center"/>
        </w:trPr>
        <w:tc>
          <w:tcPr>
            <w:tcW w:w="1503" w:type="dxa"/>
            <w:vAlign w:val="center"/>
          </w:tcPr>
          <w:p w14:paraId="4833B14B" w14:textId="77777777" w:rsidR="009F613E" w:rsidRPr="0031262F" w:rsidRDefault="00D53E81" w:rsidP="00312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inorHAnsi" w:eastAsiaTheme="minorHAnsi" w:hAnsiTheme="minorHAnsi" w:cs="Poppins"/>
                <w:b/>
                <w:color w:val="000000"/>
              </w:rPr>
            </w:pPr>
            <w:r w:rsidRPr="0031262F">
              <w:rPr>
                <w:rFonts w:asciiTheme="minorHAnsi" w:eastAsiaTheme="minorHAnsi" w:hAnsiTheme="minorHAnsi" w:cs="Poppins"/>
                <w:b/>
                <w:color w:val="000000"/>
              </w:rPr>
              <w:t>응모 주제</w:t>
            </w:r>
          </w:p>
        </w:tc>
        <w:tc>
          <w:tcPr>
            <w:tcW w:w="7655" w:type="dxa"/>
            <w:vAlign w:val="center"/>
          </w:tcPr>
          <w:p w14:paraId="022575FF" w14:textId="77777777" w:rsidR="009F613E" w:rsidRPr="0031262F" w:rsidRDefault="00D53E81" w:rsidP="00312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Theme="minorHAnsi" w:eastAsiaTheme="minorHAnsi" w:hAnsiTheme="minorHAnsi" w:cs="Poppins"/>
                <w:color w:val="000000"/>
              </w:rPr>
            </w:pPr>
            <w:r w:rsidRPr="0031262F">
              <w:rPr>
                <w:rFonts w:asciiTheme="minorHAnsi" w:eastAsiaTheme="minorHAnsi" w:hAnsiTheme="minorHAnsi" w:cs="Poppins"/>
                <w:color w:val="000000"/>
              </w:rPr>
              <w:t>일상 문제를 해결할 수 있는 창의적인 아이디어</w:t>
            </w:r>
          </w:p>
        </w:tc>
      </w:tr>
      <w:tr w:rsidR="009F613E" w:rsidRPr="0031262F" w14:paraId="3D7E4804" w14:textId="77777777" w:rsidTr="00F61E3B">
        <w:trPr>
          <w:jc w:val="center"/>
        </w:trPr>
        <w:tc>
          <w:tcPr>
            <w:tcW w:w="1503" w:type="dxa"/>
            <w:vAlign w:val="center"/>
          </w:tcPr>
          <w:p w14:paraId="2E3B3C05" w14:textId="77777777" w:rsidR="009F613E" w:rsidRPr="0031262F" w:rsidRDefault="00D53E81" w:rsidP="00312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inorHAnsi" w:eastAsiaTheme="minorHAnsi" w:hAnsiTheme="minorHAnsi" w:cs="Poppins"/>
                <w:b/>
                <w:color w:val="000000"/>
              </w:rPr>
            </w:pPr>
            <w:r w:rsidRPr="0031262F">
              <w:rPr>
                <w:rFonts w:asciiTheme="minorHAnsi" w:eastAsiaTheme="minorHAnsi" w:hAnsiTheme="minorHAnsi" w:cs="Poppins"/>
                <w:b/>
                <w:color w:val="000000"/>
              </w:rPr>
              <w:t>응모 일정</w:t>
            </w:r>
          </w:p>
        </w:tc>
        <w:tc>
          <w:tcPr>
            <w:tcW w:w="7655" w:type="dxa"/>
            <w:vAlign w:val="center"/>
          </w:tcPr>
          <w:p w14:paraId="317A5792" w14:textId="77777777" w:rsidR="009F613E" w:rsidRPr="0031262F" w:rsidRDefault="00D53E81" w:rsidP="00312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Theme="minorHAnsi" w:eastAsiaTheme="minorHAnsi" w:hAnsiTheme="minorHAnsi" w:cs="Poppins"/>
                <w:color w:val="000000"/>
              </w:rPr>
            </w:pPr>
            <w:r w:rsidRPr="0031262F">
              <w:rPr>
                <w:rFonts w:asciiTheme="minorHAnsi" w:eastAsiaTheme="minorHAnsi" w:hAnsiTheme="minorHAnsi" w:cs="Poppins"/>
                <w:color w:val="000000"/>
              </w:rPr>
              <w:t>2025년 3월 12일(수) ~ 2025년 7월 16일(수) 23시 59분까지</w:t>
            </w:r>
          </w:p>
        </w:tc>
      </w:tr>
      <w:tr w:rsidR="009F613E" w:rsidRPr="0031262F" w14:paraId="406A589D" w14:textId="77777777" w:rsidTr="00F61E3B">
        <w:trPr>
          <w:trHeight w:val="1834"/>
          <w:jc w:val="center"/>
        </w:trPr>
        <w:tc>
          <w:tcPr>
            <w:tcW w:w="1503" w:type="dxa"/>
            <w:vAlign w:val="center"/>
          </w:tcPr>
          <w:p w14:paraId="309DA256" w14:textId="77777777" w:rsidR="009F613E" w:rsidRPr="0031262F" w:rsidRDefault="00D53E81" w:rsidP="00312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inorHAnsi" w:eastAsiaTheme="minorHAnsi" w:hAnsiTheme="minorHAnsi" w:cs="Poppins"/>
                <w:b/>
                <w:color w:val="000000"/>
              </w:rPr>
            </w:pPr>
            <w:r w:rsidRPr="0031262F">
              <w:rPr>
                <w:rFonts w:asciiTheme="minorHAnsi" w:eastAsiaTheme="minorHAnsi" w:hAnsiTheme="minorHAnsi" w:cs="Poppins"/>
                <w:b/>
                <w:color w:val="000000"/>
              </w:rPr>
              <w:t>응모 자격</w:t>
            </w:r>
          </w:p>
        </w:tc>
        <w:tc>
          <w:tcPr>
            <w:tcW w:w="7655" w:type="dxa"/>
            <w:vAlign w:val="center"/>
          </w:tcPr>
          <w:p w14:paraId="2A6991C3" w14:textId="77777777" w:rsidR="009F613E" w:rsidRPr="0031262F" w:rsidRDefault="00D53E81" w:rsidP="0031262F">
            <w:pPr>
              <w:rPr>
                <w:rFonts w:asciiTheme="minorHAnsi" w:eastAsiaTheme="minorHAnsi" w:hAnsiTheme="minorHAnsi" w:cs="Poppins"/>
              </w:rPr>
            </w:pPr>
            <w:r w:rsidRPr="0031262F">
              <w:rPr>
                <w:rFonts w:asciiTheme="minorHAnsi" w:eastAsiaTheme="minorHAnsi" w:hAnsiTheme="minorHAnsi" w:cs="Poppins"/>
              </w:rPr>
              <w:t>• 엔지니어링 혹은 디자인을 전공 중인 대학생 혹은 대학원생</w:t>
            </w:r>
          </w:p>
          <w:p w14:paraId="2F09BB7C" w14:textId="77777777" w:rsidR="009F613E" w:rsidRPr="0031262F" w:rsidRDefault="00D53E81" w:rsidP="0031262F">
            <w:pPr>
              <w:rPr>
                <w:rFonts w:asciiTheme="minorHAnsi" w:eastAsiaTheme="minorHAnsi" w:hAnsiTheme="minorHAnsi" w:cs="Poppins"/>
              </w:rPr>
            </w:pPr>
            <w:r w:rsidRPr="0031262F">
              <w:rPr>
                <w:rFonts w:asciiTheme="minorHAnsi" w:eastAsiaTheme="minorHAnsi" w:hAnsiTheme="minorHAnsi" w:cs="Poppins"/>
              </w:rPr>
              <w:t>• 엔지니어링 혹은 디자인을 전공한 4년 이내 졸업생</w:t>
            </w:r>
          </w:p>
          <w:p w14:paraId="236A4F21" w14:textId="77777777" w:rsidR="009F613E" w:rsidRPr="0031262F" w:rsidRDefault="00D53E81" w:rsidP="0031262F">
            <w:pPr>
              <w:rPr>
                <w:rFonts w:asciiTheme="minorHAnsi" w:eastAsiaTheme="minorHAnsi" w:hAnsiTheme="minorHAnsi" w:cs="Poppins"/>
                <w:highlight w:val="white"/>
              </w:rPr>
            </w:pPr>
            <w:r w:rsidRPr="0031262F">
              <w:rPr>
                <w:rFonts w:asciiTheme="minorHAnsi" w:eastAsiaTheme="minorHAnsi" w:hAnsiTheme="minorHAnsi" w:cs="Poppins"/>
              </w:rPr>
              <w:t>• 단, 팀으로 출전할 경우 팀장은 엔지니어링 혹은 디자인 전공자여야 하나, 팀원은 엔지니어링 혹은 디자인 관련 수업을 한 학기 이상 수강한 비전공자여도 지원 가능</w:t>
            </w:r>
          </w:p>
        </w:tc>
      </w:tr>
      <w:tr w:rsidR="009F613E" w:rsidRPr="0031262F" w14:paraId="00601798" w14:textId="77777777" w:rsidTr="00F61E3B">
        <w:trPr>
          <w:trHeight w:val="532"/>
          <w:jc w:val="center"/>
        </w:trPr>
        <w:tc>
          <w:tcPr>
            <w:tcW w:w="1503" w:type="dxa"/>
            <w:vAlign w:val="center"/>
          </w:tcPr>
          <w:p w14:paraId="4AD65EA5" w14:textId="77777777" w:rsidR="009F613E" w:rsidRPr="0031262F" w:rsidRDefault="00D53E81" w:rsidP="00312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inorHAnsi" w:eastAsiaTheme="minorHAnsi" w:hAnsiTheme="minorHAnsi" w:cs="Poppins"/>
                <w:b/>
                <w:color w:val="000000"/>
              </w:rPr>
            </w:pPr>
            <w:r w:rsidRPr="0031262F">
              <w:rPr>
                <w:rFonts w:asciiTheme="minorHAnsi" w:eastAsiaTheme="minorHAnsi" w:hAnsiTheme="minorHAnsi" w:cs="Poppins"/>
                <w:b/>
                <w:color w:val="000000"/>
              </w:rPr>
              <w:t>응모 방법</w:t>
            </w:r>
          </w:p>
        </w:tc>
        <w:tc>
          <w:tcPr>
            <w:tcW w:w="7655" w:type="dxa"/>
            <w:vAlign w:val="center"/>
          </w:tcPr>
          <w:p w14:paraId="320B8E55" w14:textId="0E028C5A" w:rsidR="009F613E" w:rsidRPr="0031262F" w:rsidRDefault="00C37AF6" w:rsidP="0031262F">
            <w:pPr>
              <w:rPr>
                <w:rFonts w:asciiTheme="minorHAnsi" w:eastAsiaTheme="minorHAnsi" w:hAnsiTheme="minorHAnsi" w:cs="Poppins"/>
                <w:color w:val="000000"/>
                <w:highlight w:val="white"/>
              </w:rPr>
            </w:pPr>
            <w:hyperlink r:id="rId8" w:history="1">
              <w:r w:rsidR="00D53E81" w:rsidRPr="0031262F">
                <w:rPr>
                  <w:rStyle w:val="aa"/>
                  <w:rFonts w:asciiTheme="minorHAnsi" w:eastAsiaTheme="minorHAnsi" w:hAnsiTheme="minorHAnsi" w:cs="Poppins"/>
                  <w:b/>
                  <w:bCs/>
                  <w:highlight w:val="white"/>
                </w:rPr>
                <w:t>제임스 다이슨 어워드 공식 홈페이지</w:t>
              </w:r>
            </w:hyperlink>
            <w:r w:rsidR="00D53E81" w:rsidRPr="0031262F">
              <w:rPr>
                <w:rFonts w:asciiTheme="minorHAnsi" w:eastAsiaTheme="minorHAnsi" w:hAnsiTheme="minorHAnsi" w:cs="Poppins"/>
                <w:color w:val="000000"/>
                <w:highlight w:val="white"/>
              </w:rPr>
              <w:t>를 통해 접수 및 지원</w:t>
            </w:r>
          </w:p>
        </w:tc>
      </w:tr>
      <w:tr w:rsidR="009F613E" w:rsidRPr="0031262F" w14:paraId="793B2A25" w14:textId="77777777" w:rsidTr="00F61E3B">
        <w:trPr>
          <w:trHeight w:val="860"/>
          <w:jc w:val="center"/>
        </w:trPr>
        <w:tc>
          <w:tcPr>
            <w:tcW w:w="1503" w:type="dxa"/>
            <w:vAlign w:val="center"/>
          </w:tcPr>
          <w:p w14:paraId="0175C4FD" w14:textId="77777777" w:rsidR="009F613E" w:rsidRPr="0031262F" w:rsidRDefault="00D53E81" w:rsidP="00312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inorHAnsi" w:eastAsiaTheme="minorHAnsi" w:hAnsiTheme="minorHAnsi" w:cs="Poppins"/>
                <w:b/>
                <w:color w:val="000000"/>
              </w:rPr>
            </w:pPr>
            <w:r w:rsidRPr="0031262F">
              <w:rPr>
                <w:rFonts w:asciiTheme="minorHAnsi" w:eastAsiaTheme="minorHAnsi" w:hAnsiTheme="minorHAnsi" w:cs="Poppins"/>
                <w:b/>
                <w:color w:val="000000"/>
              </w:rPr>
              <w:t>발표 일정</w:t>
            </w:r>
          </w:p>
        </w:tc>
        <w:tc>
          <w:tcPr>
            <w:tcW w:w="7655" w:type="dxa"/>
            <w:vAlign w:val="center"/>
          </w:tcPr>
          <w:p w14:paraId="79C711D1" w14:textId="77777777" w:rsidR="0031262F" w:rsidRPr="0031262F" w:rsidRDefault="0031262F" w:rsidP="0031262F">
            <w:pPr>
              <w:widowControl/>
              <w:rPr>
                <w:rFonts w:asciiTheme="minorHAnsi" w:eastAsiaTheme="minorHAnsi" w:hAnsiTheme="minorHAnsi" w:cs="Poppins"/>
              </w:rPr>
            </w:pPr>
            <w:r w:rsidRPr="0031262F">
              <w:rPr>
                <w:rFonts w:ascii="Segoe UI Emoji" w:eastAsiaTheme="minorHAnsi" w:hAnsi="Segoe UI Emoji" w:cs="Segoe UI Emoji"/>
              </w:rPr>
              <w:t>▪</w:t>
            </w:r>
            <w:r w:rsidRPr="0031262F">
              <w:rPr>
                <w:rFonts w:asciiTheme="minorHAnsi" w:eastAsiaTheme="minorHAnsi" w:hAnsiTheme="minorHAnsi" w:cs="Poppins"/>
              </w:rPr>
              <w:t xml:space="preserve"> 현장 심사 대상자 발표: 2025년 7월 25일 (금) 18:00 </w:t>
            </w:r>
            <w:r w:rsidRPr="005462D1">
              <w:rPr>
                <w:rFonts w:asciiTheme="minorHAnsi" w:eastAsiaTheme="minorHAnsi" w:hAnsiTheme="minorHAnsi" w:cs="Poppins"/>
                <w:b/>
                <w:bCs/>
              </w:rPr>
              <w:t>(심사 대상자 개별통보)</w:t>
            </w:r>
          </w:p>
          <w:p w14:paraId="65038605" w14:textId="77777777" w:rsidR="0031262F" w:rsidRPr="0031262F" w:rsidRDefault="0031262F" w:rsidP="0031262F">
            <w:pPr>
              <w:widowControl/>
              <w:rPr>
                <w:rFonts w:asciiTheme="minorHAnsi" w:eastAsiaTheme="minorHAnsi" w:hAnsiTheme="minorHAnsi" w:cs="Poppins"/>
              </w:rPr>
            </w:pPr>
            <w:r w:rsidRPr="0031262F">
              <w:rPr>
                <w:rFonts w:ascii="Segoe UI Emoji" w:eastAsiaTheme="minorHAnsi" w:hAnsi="Segoe UI Emoji" w:cs="Segoe UI Emoji"/>
              </w:rPr>
              <w:t>▪</w:t>
            </w:r>
            <w:r w:rsidRPr="0031262F">
              <w:rPr>
                <w:rFonts w:asciiTheme="minorHAnsi" w:eastAsiaTheme="minorHAnsi" w:hAnsiTheme="minorHAnsi" w:cs="Poppins"/>
              </w:rPr>
              <w:t xml:space="preserve"> </w:t>
            </w:r>
            <w:proofErr w:type="spellStart"/>
            <w:r w:rsidRPr="0031262F">
              <w:rPr>
                <w:rFonts w:asciiTheme="minorHAnsi" w:eastAsiaTheme="minorHAnsi" w:hAnsiTheme="minorHAnsi" w:cs="Poppins"/>
              </w:rPr>
              <w:t>국내전</w:t>
            </w:r>
            <w:proofErr w:type="spellEnd"/>
            <w:r w:rsidRPr="0031262F">
              <w:rPr>
                <w:rFonts w:asciiTheme="minorHAnsi" w:eastAsiaTheme="minorHAnsi" w:hAnsiTheme="minorHAnsi" w:cs="Poppins"/>
              </w:rPr>
              <w:t xml:space="preserve"> </w:t>
            </w:r>
            <w:proofErr w:type="spellStart"/>
            <w:r w:rsidRPr="0031262F">
              <w:rPr>
                <w:rFonts w:asciiTheme="minorHAnsi" w:eastAsiaTheme="minorHAnsi" w:hAnsiTheme="minorHAnsi" w:cs="Poppins"/>
              </w:rPr>
              <w:t>우승작</w:t>
            </w:r>
            <w:proofErr w:type="spellEnd"/>
            <w:r w:rsidRPr="0031262F">
              <w:rPr>
                <w:rFonts w:asciiTheme="minorHAnsi" w:eastAsiaTheme="minorHAnsi" w:hAnsiTheme="minorHAnsi" w:cs="Poppins"/>
              </w:rPr>
              <w:t xml:space="preserve"> 및 </w:t>
            </w:r>
            <w:proofErr w:type="spellStart"/>
            <w:r w:rsidRPr="0031262F">
              <w:rPr>
                <w:rFonts w:asciiTheme="minorHAnsi" w:eastAsiaTheme="minorHAnsi" w:hAnsiTheme="minorHAnsi" w:cs="Poppins"/>
              </w:rPr>
              <w:t>입상작</w:t>
            </w:r>
            <w:proofErr w:type="spellEnd"/>
            <w:r w:rsidRPr="0031262F">
              <w:rPr>
                <w:rFonts w:asciiTheme="minorHAnsi" w:eastAsiaTheme="minorHAnsi" w:hAnsiTheme="minorHAnsi" w:cs="Poppins"/>
              </w:rPr>
              <w:t xml:space="preserve"> 발표: 2025년 9월 10일(수)</w:t>
            </w:r>
          </w:p>
          <w:p w14:paraId="53395AD6" w14:textId="77777777" w:rsidR="0031262F" w:rsidRPr="0031262F" w:rsidRDefault="0031262F" w:rsidP="0031262F">
            <w:pPr>
              <w:widowControl/>
              <w:rPr>
                <w:rFonts w:asciiTheme="minorHAnsi" w:eastAsiaTheme="minorHAnsi" w:hAnsiTheme="minorHAnsi" w:cs="Poppins"/>
              </w:rPr>
            </w:pPr>
            <w:r w:rsidRPr="0031262F">
              <w:rPr>
                <w:rFonts w:ascii="Segoe UI Emoji" w:eastAsiaTheme="minorHAnsi" w:hAnsi="Segoe UI Emoji" w:cs="Segoe UI Emoji"/>
              </w:rPr>
              <w:t>▪</w:t>
            </w:r>
            <w:r w:rsidRPr="0031262F">
              <w:rPr>
                <w:rFonts w:asciiTheme="minorHAnsi" w:eastAsiaTheme="minorHAnsi" w:hAnsiTheme="minorHAnsi" w:cs="Poppins"/>
              </w:rPr>
              <w:t xml:space="preserve"> 국제전 우승 후보작 발표: 2025년 10월 15일(수)</w:t>
            </w:r>
          </w:p>
          <w:p w14:paraId="55820D0A" w14:textId="5A5EA898" w:rsidR="009F613E" w:rsidRPr="0031262F" w:rsidRDefault="0031262F" w:rsidP="0031262F">
            <w:pPr>
              <w:widowControl/>
              <w:rPr>
                <w:rFonts w:asciiTheme="minorHAnsi" w:eastAsiaTheme="minorHAnsi" w:hAnsiTheme="minorHAnsi" w:cs="Poppins"/>
                <w:color w:val="000000"/>
                <w:highlight w:val="white"/>
              </w:rPr>
            </w:pPr>
            <w:r w:rsidRPr="0031262F">
              <w:rPr>
                <w:rFonts w:ascii="Segoe UI Emoji" w:eastAsiaTheme="minorHAnsi" w:hAnsi="Segoe UI Emoji" w:cs="Segoe UI Emoji"/>
              </w:rPr>
              <w:t>▪</w:t>
            </w:r>
            <w:r w:rsidRPr="0031262F">
              <w:rPr>
                <w:rFonts w:asciiTheme="minorHAnsi" w:eastAsiaTheme="minorHAnsi" w:hAnsiTheme="minorHAnsi" w:cs="Poppins"/>
              </w:rPr>
              <w:t xml:space="preserve"> 국제전 최종 및 지속가능성 </w:t>
            </w:r>
            <w:proofErr w:type="spellStart"/>
            <w:r w:rsidRPr="0031262F">
              <w:rPr>
                <w:rFonts w:asciiTheme="minorHAnsi" w:eastAsiaTheme="minorHAnsi" w:hAnsiTheme="minorHAnsi" w:cs="Poppins"/>
              </w:rPr>
              <w:t>우승작</w:t>
            </w:r>
            <w:proofErr w:type="spellEnd"/>
            <w:r w:rsidRPr="0031262F">
              <w:rPr>
                <w:rFonts w:asciiTheme="minorHAnsi" w:eastAsiaTheme="minorHAnsi" w:hAnsiTheme="minorHAnsi" w:cs="Poppins"/>
              </w:rPr>
              <w:t xml:space="preserve"> 발표: 2025년 11월 5일(수)</w:t>
            </w:r>
          </w:p>
        </w:tc>
      </w:tr>
      <w:tr w:rsidR="009F613E" w:rsidRPr="0031262F" w14:paraId="04A255D1" w14:textId="77777777" w:rsidTr="00F61E3B">
        <w:trPr>
          <w:trHeight w:val="1984"/>
          <w:jc w:val="center"/>
        </w:trPr>
        <w:tc>
          <w:tcPr>
            <w:tcW w:w="1503" w:type="dxa"/>
            <w:vAlign w:val="center"/>
          </w:tcPr>
          <w:p w14:paraId="6DCCD4C2" w14:textId="77777777" w:rsidR="009F613E" w:rsidRPr="0031262F" w:rsidRDefault="00D53E81" w:rsidP="00312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inorHAnsi" w:eastAsiaTheme="minorHAnsi" w:hAnsiTheme="minorHAnsi" w:cs="Poppins"/>
                <w:b/>
                <w:color w:val="000000"/>
              </w:rPr>
            </w:pPr>
            <w:r w:rsidRPr="0031262F">
              <w:rPr>
                <w:rFonts w:asciiTheme="minorHAnsi" w:eastAsiaTheme="minorHAnsi" w:hAnsiTheme="minorHAnsi" w:cs="Poppins"/>
                <w:b/>
                <w:color w:val="000000"/>
              </w:rPr>
              <w:t>시상 내역</w:t>
            </w:r>
          </w:p>
        </w:tc>
        <w:tc>
          <w:tcPr>
            <w:tcW w:w="7655" w:type="dxa"/>
            <w:vAlign w:val="center"/>
          </w:tcPr>
          <w:p w14:paraId="660B187A" w14:textId="77777777" w:rsidR="009F613E" w:rsidRPr="0031262F" w:rsidRDefault="00D53E81" w:rsidP="0031262F">
            <w:pPr>
              <w:widowControl/>
              <w:rPr>
                <w:rFonts w:asciiTheme="minorHAnsi" w:eastAsiaTheme="minorHAnsi" w:hAnsiTheme="minorHAnsi" w:cs="Poppins"/>
                <w:color w:val="000000"/>
              </w:rPr>
            </w:pPr>
            <w:r w:rsidRPr="0031262F">
              <w:rPr>
                <w:rFonts w:asciiTheme="minorHAnsi" w:eastAsiaTheme="minorHAnsi" w:hAnsiTheme="minorHAnsi" w:cs="Poppins"/>
              </w:rPr>
              <w:t xml:space="preserve">• </w:t>
            </w:r>
            <w:proofErr w:type="spellStart"/>
            <w:r w:rsidRPr="0031262F">
              <w:rPr>
                <w:rFonts w:asciiTheme="minorHAnsi" w:eastAsiaTheme="minorHAnsi" w:hAnsiTheme="minorHAnsi" w:cs="Poppins"/>
                <w:color w:val="000000"/>
              </w:rPr>
              <w:t>국내전</w:t>
            </w:r>
            <w:proofErr w:type="spellEnd"/>
            <w:r w:rsidRPr="0031262F">
              <w:rPr>
                <w:rFonts w:asciiTheme="minorHAnsi" w:eastAsiaTheme="minorHAnsi" w:hAnsiTheme="minorHAnsi" w:cs="Poppins"/>
                <w:color w:val="000000"/>
              </w:rPr>
              <w:t xml:space="preserve"> </w:t>
            </w:r>
            <w:proofErr w:type="spellStart"/>
            <w:r w:rsidRPr="0031262F">
              <w:rPr>
                <w:rFonts w:asciiTheme="minorHAnsi" w:eastAsiaTheme="minorHAnsi" w:hAnsiTheme="minorHAnsi" w:cs="Poppins"/>
                <w:color w:val="000000"/>
              </w:rPr>
              <w:t>우승작</w:t>
            </w:r>
            <w:proofErr w:type="spellEnd"/>
            <w:r w:rsidRPr="0031262F">
              <w:rPr>
                <w:rFonts w:asciiTheme="minorHAnsi" w:eastAsiaTheme="minorHAnsi" w:hAnsiTheme="minorHAnsi" w:cs="Poppins"/>
                <w:color w:val="000000"/>
              </w:rPr>
              <w:t>: 5,000 파운드</w:t>
            </w:r>
            <w:r w:rsidRPr="0031262F">
              <w:rPr>
                <w:rFonts w:asciiTheme="minorHAnsi" w:eastAsiaTheme="minorHAnsi" w:hAnsiTheme="minorHAnsi" w:cs="Poppins"/>
              </w:rPr>
              <w:t xml:space="preserve"> </w:t>
            </w:r>
          </w:p>
          <w:p w14:paraId="52B6DFDA" w14:textId="77777777" w:rsidR="009F613E" w:rsidRPr="0031262F" w:rsidRDefault="00D53E81" w:rsidP="0031262F">
            <w:pPr>
              <w:widowControl/>
              <w:rPr>
                <w:rFonts w:asciiTheme="minorHAnsi" w:eastAsiaTheme="minorHAnsi" w:hAnsiTheme="minorHAnsi" w:cs="Poppins"/>
                <w:color w:val="000000"/>
              </w:rPr>
            </w:pPr>
            <w:r w:rsidRPr="0031262F">
              <w:rPr>
                <w:rFonts w:asciiTheme="minorHAnsi" w:eastAsiaTheme="minorHAnsi" w:hAnsiTheme="minorHAnsi" w:cs="Poppins"/>
              </w:rPr>
              <w:t xml:space="preserve">• </w:t>
            </w:r>
            <w:r w:rsidRPr="0031262F">
              <w:rPr>
                <w:rFonts w:asciiTheme="minorHAnsi" w:eastAsiaTheme="minorHAnsi" w:hAnsiTheme="minorHAnsi" w:cs="Poppins"/>
                <w:color w:val="000000"/>
              </w:rPr>
              <w:t>국제전 우승 후보작: 5,000 파운드</w:t>
            </w:r>
          </w:p>
          <w:p w14:paraId="4CB69EBD" w14:textId="77777777" w:rsidR="009F613E" w:rsidRPr="0031262F" w:rsidRDefault="00D53E81" w:rsidP="0031262F">
            <w:pPr>
              <w:widowControl/>
              <w:rPr>
                <w:rFonts w:asciiTheme="minorHAnsi" w:eastAsiaTheme="minorHAnsi" w:hAnsiTheme="minorHAnsi" w:cs="Poppins"/>
                <w:color w:val="000000"/>
              </w:rPr>
            </w:pPr>
            <w:r w:rsidRPr="0031262F">
              <w:rPr>
                <w:rFonts w:asciiTheme="minorHAnsi" w:eastAsiaTheme="minorHAnsi" w:hAnsiTheme="minorHAnsi" w:cs="Poppins"/>
              </w:rPr>
              <w:t xml:space="preserve">• </w:t>
            </w:r>
            <w:r w:rsidRPr="0031262F">
              <w:rPr>
                <w:rFonts w:asciiTheme="minorHAnsi" w:eastAsiaTheme="minorHAnsi" w:hAnsiTheme="minorHAnsi" w:cs="Poppins"/>
                <w:color w:val="000000"/>
              </w:rPr>
              <w:t xml:space="preserve">국제전 최종 및 지속가능성 부문 </w:t>
            </w:r>
            <w:proofErr w:type="spellStart"/>
            <w:r w:rsidRPr="0031262F">
              <w:rPr>
                <w:rFonts w:asciiTheme="minorHAnsi" w:eastAsiaTheme="minorHAnsi" w:hAnsiTheme="minorHAnsi" w:cs="Poppins"/>
                <w:color w:val="000000"/>
              </w:rPr>
              <w:t>우승작</w:t>
            </w:r>
            <w:proofErr w:type="spellEnd"/>
            <w:r w:rsidRPr="0031262F">
              <w:rPr>
                <w:rFonts w:asciiTheme="minorHAnsi" w:eastAsiaTheme="minorHAnsi" w:hAnsiTheme="minorHAnsi" w:cs="Poppins"/>
                <w:color w:val="000000"/>
              </w:rPr>
              <w:t>: 30,000 파운드</w:t>
            </w:r>
          </w:p>
          <w:p w14:paraId="14F48BC2" w14:textId="77777777" w:rsidR="009F613E" w:rsidRPr="0031262F" w:rsidRDefault="00D53E81" w:rsidP="0031262F">
            <w:pPr>
              <w:widowControl/>
              <w:ind w:left="180" w:hanging="180"/>
              <w:jc w:val="both"/>
              <w:rPr>
                <w:rFonts w:asciiTheme="minorHAnsi" w:eastAsiaTheme="minorHAnsi" w:hAnsiTheme="minorHAnsi" w:cs="Poppins"/>
                <w:color w:val="000000"/>
                <w:sz w:val="18"/>
                <w:szCs w:val="18"/>
              </w:rPr>
            </w:pPr>
            <w:r w:rsidRPr="0031262F">
              <w:rPr>
                <w:rFonts w:asciiTheme="minorHAnsi" w:eastAsiaTheme="minorHAnsi" w:hAnsiTheme="minorHAnsi" w:cs="맑은 고딕"/>
                <w:color w:val="000000"/>
                <w:sz w:val="18"/>
                <w:szCs w:val="18"/>
              </w:rPr>
              <w:t>※</w:t>
            </w:r>
            <w:r w:rsidRPr="0031262F">
              <w:rPr>
                <w:rFonts w:asciiTheme="minorHAnsi" w:eastAsiaTheme="minorHAnsi" w:hAnsiTheme="minorHAnsi" w:cs="Poppins"/>
                <w:color w:val="000000"/>
                <w:sz w:val="18"/>
                <w:szCs w:val="18"/>
              </w:rPr>
              <w:t xml:space="preserve"> 지원 기준에 적합한 모든 참가자들에게는 모집 마감 이후 제임스 다이슨 재단에서 발행하는 ‘공모전 참가 증서’ 제공</w:t>
            </w:r>
          </w:p>
        </w:tc>
      </w:tr>
      <w:tr w:rsidR="009F613E" w:rsidRPr="0031262F" w14:paraId="5550FCFD" w14:textId="77777777" w:rsidTr="00F61E3B">
        <w:trPr>
          <w:trHeight w:val="1975"/>
          <w:jc w:val="center"/>
        </w:trPr>
        <w:tc>
          <w:tcPr>
            <w:tcW w:w="1503" w:type="dxa"/>
            <w:vAlign w:val="center"/>
          </w:tcPr>
          <w:p w14:paraId="62C2D936" w14:textId="77777777" w:rsidR="009F613E" w:rsidRPr="0031262F" w:rsidRDefault="00D53E81" w:rsidP="00312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inorHAnsi" w:eastAsiaTheme="minorHAnsi" w:hAnsiTheme="minorHAnsi" w:cs="Poppins"/>
                <w:b/>
                <w:color w:val="000000"/>
              </w:rPr>
            </w:pPr>
            <w:r w:rsidRPr="0031262F">
              <w:rPr>
                <w:rFonts w:asciiTheme="minorHAnsi" w:eastAsiaTheme="minorHAnsi" w:hAnsiTheme="minorHAnsi" w:cs="Poppins"/>
                <w:b/>
                <w:color w:val="000000"/>
              </w:rPr>
              <w:t>심사 기준</w:t>
            </w:r>
          </w:p>
        </w:tc>
        <w:tc>
          <w:tcPr>
            <w:tcW w:w="7655" w:type="dxa"/>
            <w:vAlign w:val="center"/>
          </w:tcPr>
          <w:p w14:paraId="6813E5D9" w14:textId="77777777" w:rsidR="009F613E" w:rsidRPr="0031262F" w:rsidRDefault="00D53E81" w:rsidP="0031262F">
            <w:pPr>
              <w:widowControl/>
              <w:rPr>
                <w:rFonts w:asciiTheme="minorHAnsi" w:eastAsiaTheme="minorHAnsi" w:hAnsiTheme="minorHAnsi" w:cs="Poppins"/>
                <w:color w:val="000000"/>
                <w:highlight w:val="white"/>
              </w:rPr>
            </w:pPr>
            <w:r w:rsidRPr="0031262F">
              <w:rPr>
                <w:rFonts w:asciiTheme="minorHAnsi" w:eastAsiaTheme="minorHAnsi" w:hAnsiTheme="minorHAnsi" w:cs="Poppins"/>
              </w:rPr>
              <w:t xml:space="preserve">• </w:t>
            </w:r>
            <w:r w:rsidRPr="0031262F">
              <w:rPr>
                <w:rFonts w:asciiTheme="minorHAnsi" w:eastAsiaTheme="minorHAnsi" w:hAnsiTheme="minorHAnsi" w:cs="Poppins"/>
                <w:color w:val="000000"/>
                <w:highlight w:val="white"/>
              </w:rPr>
              <w:t>일상 문제 해결에 도움을 주는 정도(Design something that solves a problem)</w:t>
            </w:r>
          </w:p>
          <w:p w14:paraId="5E65B1FD" w14:textId="77777777" w:rsidR="009F613E" w:rsidRPr="0031262F" w:rsidRDefault="00D53E81" w:rsidP="0031262F">
            <w:pPr>
              <w:widowControl/>
              <w:rPr>
                <w:rFonts w:asciiTheme="minorHAnsi" w:eastAsiaTheme="minorHAnsi" w:hAnsiTheme="minorHAnsi" w:cs="Poppins"/>
                <w:color w:val="000000"/>
                <w:highlight w:val="white"/>
              </w:rPr>
            </w:pPr>
            <w:r w:rsidRPr="0031262F">
              <w:rPr>
                <w:rFonts w:asciiTheme="minorHAnsi" w:eastAsiaTheme="minorHAnsi" w:hAnsiTheme="minorHAnsi" w:cs="Poppins"/>
              </w:rPr>
              <w:t xml:space="preserve">• </w:t>
            </w:r>
            <w:r w:rsidRPr="0031262F">
              <w:rPr>
                <w:rFonts w:asciiTheme="minorHAnsi" w:eastAsiaTheme="minorHAnsi" w:hAnsiTheme="minorHAnsi" w:cs="Poppins"/>
                <w:color w:val="000000"/>
                <w:highlight w:val="white"/>
              </w:rPr>
              <w:t>아이디어 혹은 출품작 작동 원리에 대한 설명(How it works)</w:t>
            </w:r>
          </w:p>
          <w:p w14:paraId="7E6A0FEC" w14:textId="77777777" w:rsidR="009F613E" w:rsidRPr="0031262F" w:rsidRDefault="00D53E81" w:rsidP="0031262F">
            <w:pPr>
              <w:widowControl/>
              <w:rPr>
                <w:rFonts w:asciiTheme="minorHAnsi" w:eastAsiaTheme="minorHAnsi" w:hAnsiTheme="minorHAnsi" w:cs="Poppins"/>
                <w:color w:val="000000"/>
                <w:highlight w:val="white"/>
              </w:rPr>
            </w:pPr>
            <w:r w:rsidRPr="0031262F">
              <w:rPr>
                <w:rFonts w:asciiTheme="minorHAnsi" w:eastAsiaTheme="minorHAnsi" w:hAnsiTheme="minorHAnsi" w:cs="Poppins"/>
              </w:rPr>
              <w:t xml:space="preserve">• </w:t>
            </w:r>
            <w:r w:rsidRPr="0031262F">
              <w:rPr>
                <w:rFonts w:asciiTheme="minorHAnsi" w:eastAsiaTheme="minorHAnsi" w:hAnsiTheme="minorHAnsi" w:cs="Poppins"/>
                <w:color w:val="000000"/>
                <w:highlight w:val="white"/>
              </w:rPr>
              <w:t>아이디어 구상 혹은 출품작 제작 과정에 대한 설명(Design process)</w:t>
            </w:r>
          </w:p>
          <w:p w14:paraId="45F1C8D8" w14:textId="77777777" w:rsidR="009F613E" w:rsidRPr="0031262F" w:rsidRDefault="00D53E81" w:rsidP="0031262F">
            <w:pPr>
              <w:widowControl/>
              <w:rPr>
                <w:rFonts w:asciiTheme="minorHAnsi" w:eastAsiaTheme="minorHAnsi" w:hAnsiTheme="minorHAnsi" w:cs="Poppins"/>
                <w:color w:val="000000"/>
                <w:highlight w:val="white"/>
              </w:rPr>
            </w:pPr>
            <w:r w:rsidRPr="0031262F">
              <w:rPr>
                <w:rFonts w:asciiTheme="minorHAnsi" w:eastAsiaTheme="minorHAnsi" w:hAnsiTheme="minorHAnsi" w:cs="Poppins"/>
              </w:rPr>
              <w:t xml:space="preserve">• </w:t>
            </w:r>
            <w:r w:rsidRPr="0031262F">
              <w:rPr>
                <w:rFonts w:asciiTheme="minorHAnsi" w:eastAsiaTheme="minorHAnsi" w:hAnsiTheme="minorHAnsi" w:cs="Poppins"/>
                <w:color w:val="000000"/>
                <w:highlight w:val="white"/>
              </w:rPr>
              <w:t>아이디어 혹은 출품작의 차별성(How is it different)</w:t>
            </w:r>
          </w:p>
          <w:p w14:paraId="67B2E6E6" w14:textId="77777777" w:rsidR="009F613E" w:rsidRPr="0031262F" w:rsidRDefault="00D53E81" w:rsidP="0031262F">
            <w:pPr>
              <w:widowControl/>
              <w:rPr>
                <w:rFonts w:asciiTheme="minorHAnsi" w:eastAsiaTheme="minorHAnsi" w:hAnsiTheme="minorHAnsi" w:cs="Poppins"/>
                <w:color w:val="000000"/>
                <w:highlight w:val="white"/>
              </w:rPr>
            </w:pPr>
            <w:r w:rsidRPr="0031262F">
              <w:rPr>
                <w:rFonts w:asciiTheme="minorHAnsi" w:eastAsiaTheme="minorHAnsi" w:hAnsiTheme="minorHAnsi" w:cs="Poppins"/>
              </w:rPr>
              <w:t xml:space="preserve">• </w:t>
            </w:r>
            <w:r w:rsidRPr="0031262F">
              <w:rPr>
                <w:rFonts w:asciiTheme="minorHAnsi" w:eastAsiaTheme="minorHAnsi" w:hAnsiTheme="minorHAnsi" w:cs="Poppins"/>
                <w:color w:val="000000"/>
                <w:highlight w:val="white"/>
              </w:rPr>
              <w:t>실생활 활용성 및 상업화 가능성(Real world application)</w:t>
            </w:r>
          </w:p>
        </w:tc>
      </w:tr>
      <w:tr w:rsidR="009F613E" w:rsidRPr="0031262F" w14:paraId="2288A1E9" w14:textId="77777777" w:rsidTr="00F61E3B">
        <w:trPr>
          <w:trHeight w:val="754"/>
          <w:jc w:val="center"/>
        </w:trPr>
        <w:tc>
          <w:tcPr>
            <w:tcW w:w="1503" w:type="dxa"/>
            <w:vAlign w:val="center"/>
          </w:tcPr>
          <w:p w14:paraId="1F066448" w14:textId="77777777" w:rsidR="009F613E" w:rsidRPr="0031262F" w:rsidRDefault="00D53E81" w:rsidP="00312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inorHAnsi" w:eastAsiaTheme="minorHAnsi" w:hAnsiTheme="minorHAnsi" w:cs="Poppins"/>
                <w:b/>
                <w:color w:val="000000"/>
              </w:rPr>
            </w:pPr>
            <w:r w:rsidRPr="0031262F">
              <w:rPr>
                <w:rFonts w:asciiTheme="minorHAnsi" w:eastAsiaTheme="minorHAnsi" w:hAnsiTheme="minorHAnsi" w:cs="Poppins"/>
                <w:b/>
                <w:color w:val="000000"/>
              </w:rPr>
              <w:t>유의 사항</w:t>
            </w:r>
          </w:p>
        </w:tc>
        <w:tc>
          <w:tcPr>
            <w:tcW w:w="7655" w:type="dxa"/>
            <w:vAlign w:val="center"/>
          </w:tcPr>
          <w:p w14:paraId="5341E6FC" w14:textId="77777777" w:rsidR="009F613E" w:rsidRPr="0031262F" w:rsidRDefault="00D53E81" w:rsidP="0031262F">
            <w:pPr>
              <w:widowControl/>
              <w:rPr>
                <w:rFonts w:asciiTheme="minorHAnsi" w:eastAsiaTheme="minorHAnsi" w:hAnsiTheme="minorHAnsi" w:cs="Poppins"/>
                <w:color w:val="000000"/>
                <w:highlight w:val="white"/>
              </w:rPr>
            </w:pPr>
            <w:r w:rsidRPr="0031262F">
              <w:rPr>
                <w:rFonts w:asciiTheme="minorHAnsi" w:eastAsiaTheme="minorHAnsi" w:hAnsiTheme="minorHAnsi" w:cs="Poppins"/>
              </w:rPr>
              <w:t xml:space="preserve">• </w:t>
            </w:r>
            <w:r w:rsidRPr="0031262F">
              <w:rPr>
                <w:rFonts w:asciiTheme="minorHAnsi" w:eastAsiaTheme="minorHAnsi" w:hAnsiTheme="minorHAnsi" w:cs="Poppins"/>
                <w:color w:val="000000"/>
                <w:highlight w:val="white"/>
              </w:rPr>
              <w:t>시제품 출품은 필수 사항이지만, 제품의 작동 원리와 개발 방법에 대한 명확한 설명을 담은 이미지, 영상 등 다양한 자료를 활용한 스케치 혹은 도면으로 대체하여 제출 가능</w:t>
            </w:r>
          </w:p>
          <w:p w14:paraId="224740AB" w14:textId="2A60A8AC" w:rsidR="007F1AAC" w:rsidRPr="0031262F" w:rsidRDefault="00D53E81" w:rsidP="0031262F">
            <w:pPr>
              <w:widowControl/>
              <w:rPr>
                <w:rFonts w:asciiTheme="minorHAnsi" w:eastAsiaTheme="minorHAnsi" w:hAnsiTheme="minorHAnsi" w:cs="Poppins"/>
                <w:color w:val="000000"/>
                <w:highlight w:val="white"/>
              </w:rPr>
            </w:pPr>
            <w:r w:rsidRPr="0031262F">
              <w:rPr>
                <w:rFonts w:asciiTheme="minorHAnsi" w:eastAsiaTheme="minorHAnsi" w:hAnsiTheme="minorHAnsi" w:cs="Poppins"/>
              </w:rPr>
              <w:t xml:space="preserve">• </w:t>
            </w:r>
            <w:r w:rsidRPr="0031262F">
              <w:rPr>
                <w:rFonts w:asciiTheme="minorHAnsi" w:eastAsiaTheme="minorHAnsi" w:hAnsiTheme="minorHAnsi" w:cs="Poppins"/>
                <w:color w:val="000000"/>
                <w:highlight w:val="white"/>
              </w:rPr>
              <w:t>시제품 출품을 원할 경우, 현장 심사 당일에 제출</w:t>
            </w:r>
          </w:p>
        </w:tc>
      </w:tr>
    </w:tbl>
    <w:p w14:paraId="6EB82D8D" w14:textId="77777777" w:rsidR="009F613E" w:rsidRPr="0031262F" w:rsidRDefault="009F613E">
      <w:pPr>
        <w:spacing w:after="0" w:line="240" w:lineRule="auto"/>
        <w:ind w:right="-594"/>
        <w:rPr>
          <w:rFonts w:asciiTheme="minorHAnsi" w:eastAsiaTheme="minorHAnsi" w:hAnsiTheme="minorHAnsi" w:cs="Poppins"/>
        </w:rPr>
      </w:pPr>
    </w:p>
    <w:sectPr w:rsidR="009F613E" w:rsidRPr="0031262F">
      <w:headerReference w:type="first" r:id="rId9"/>
      <w:footerReference w:type="first" r:id="rId10"/>
      <w:pgSz w:w="11906" w:h="16838"/>
      <w:pgMar w:top="1440" w:right="1080" w:bottom="1440" w:left="1080" w:header="851" w:footer="99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BE8C6" w14:textId="77777777" w:rsidR="00C37AF6" w:rsidRDefault="00C37AF6">
      <w:pPr>
        <w:spacing w:after="0" w:line="240" w:lineRule="auto"/>
      </w:pPr>
      <w:r>
        <w:separator/>
      </w:r>
    </w:p>
  </w:endnote>
  <w:endnote w:type="continuationSeparator" w:id="0">
    <w:p w14:paraId="2DD791F0" w14:textId="77777777" w:rsidR="00C37AF6" w:rsidRDefault="00C37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2AB31" w14:textId="77777777" w:rsidR="009F613E" w:rsidRPr="007F1AAC" w:rsidRDefault="00D53E8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jc w:val="center"/>
      <w:rPr>
        <w:rFonts w:asciiTheme="minorHAnsi" w:eastAsiaTheme="minorHAnsi" w:hAnsiTheme="minorHAnsi" w:cs="Poppins"/>
        <w:b/>
        <w:color w:val="0D0D0D"/>
      </w:rPr>
    </w:pPr>
    <w:proofErr w:type="spellStart"/>
    <w:r w:rsidRPr="007F1AAC">
      <w:rPr>
        <w:rFonts w:asciiTheme="minorHAnsi" w:eastAsiaTheme="minorHAnsi" w:hAnsiTheme="minorHAnsi" w:cs="Poppins"/>
        <w:b/>
        <w:color w:val="0D0D0D"/>
      </w:rPr>
      <w:t>더시그니처</w:t>
    </w:r>
    <w:proofErr w:type="spellEnd"/>
  </w:p>
  <w:p w14:paraId="17DE2D34" w14:textId="77777777" w:rsidR="009F613E" w:rsidRPr="007F1AAC" w:rsidRDefault="00D53E8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jc w:val="center"/>
      <w:rPr>
        <w:rFonts w:asciiTheme="minorHAnsi" w:eastAsiaTheme="minorHAnsi" w:hAnsiTheme="minorHAnsi" w:cs="Poppins"/>
        <w:b/>
        <w:color w:val="0D0D0D"/>
        <w:sz w:val="10"/>
        <w:szCs w:val="10"/>
      </w:rPr>
    </w:pPr>
    <w:r w:rsidRPr="007F1AAC">
      <w:rPr>
        <w:rFonts w:asciiTheme="minorHAnsi" w:eastAsiaTheme="minorHAnsi" w:hAnsiTheme="minorHAnsi" w:cs="Poppins"/>
        <w:b/>
        <w:color w:val="0D0D0D"/>
        <w:sz w:val="10"/>
        <w:szCs w:val="10"/>
      </w:rPr>
      <w:t xml:space="preserve">서울특별시 중구 퇴계로30길 14 </w:t>
    </w:r>
    <w:proofErr w:type="spellStart"/>
    <w:r w:rsidRPr="007F1AAC">
      <w:rPr>
        <w:rFonts w:asciiTheme="minorHAnsi" w:eastAsiaTheme="minorHAnsi" w:hAnsiTheme="minorHAnsi" w:cs="Poppins"/>
        <w:b/>
        <w:color w:val="0D0D0D"/>
        <w:sz w:val="10"/>
        <w:szCs w:val="10"/>
      </w:rPr>
      <w:t>바이브</w:t>
    </w:r>
    <w:proofErr w:type="spellEnd"/>
    <w:r w:rsidRPr="007F1AAC">
      <w:rPr>
        <w:rFonts w:asciiTheme="minorHAnsi" w:eastAsiaTheme="minorHAnsi" w:hAnsiTheme="minorHAnsi" w:cs="Poppins"/>
        <w:b/>
        <w:color w:val="0D0D0D"/>
        <w:sz w:val="10"/>
        <w:szCs w:val="10"/>
      </w:rPr>
      <w:t>(VIBE)빌딩 1층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8E59A" w14:textId="77777777" w:rsidR="00C37AF6" w:rsidRDefault="00C37AF6">
      <w:pPr>
        <w:spacing w:after="0" w:line="240" w:lineRule="auto"/>
      </w:pPr>
      <w:r>
        <w:separator/>
      </w:r>
    </w:p>
  </w:footnote>
  <w:footnote w:type="continuationSeparator" w:id="0">
    <w:p w14:paraId="13C14CC1" w14:textId="77777777" w:rsidR="00C37AF6" w:rsidRDefault="00C37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F4769" w14:textId="77777777" w:rsidR="009F613E" w:rsidRDefault="00D53E8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1935"/>
      </w:tabs>
      <w:rPr>
        <w:b/>
        <w:color w:val="0D0D0D"/>
        <w:sz w:val="36"/>
        <w:szCs w:val="36"/>
      </w:rPr>
    </w:pPr>
    <w:r>
      <w:rPr>
        <w:rFonts w:ascii="Arial" w:eastAsia="Arial" w:hAnsi="Arial" w:cs="Arial"/>
        <w:noProof/>
        <w:color w:val="1155CC"/>
        <w:highlight w:val="white"/>
      </w:rPr>
      <w:drawing>
        <wp:inline distT="0" distB="0" distL="0" distR="0" wp14:anchorId="0BB0BEE6" wp14:editId="334CF506">
          <wp:extent cx="1312333" cy="262466"/>
          <wp:effectExtent l="0" t="0" r="2540" b="4445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41276" cy="268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6369E"/>
    <w:multiLevelType w:val="multilevel"/>
    <w:tmpl w:val="02967C2C"/>
    <w:lvl w:ilvl="0">
      <w:start w:val="1"/>
      <w:numFmt w:val="decimal"/>
      <w:lvlText w:val="%1."/>
      <w:lvlJc w:val="left"/>
      <w:pPr>
        <w:ind w:left="760" w:hanging="360"/>
      </w:p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13E"/>
    <w:rsid w:val="0031262F"/>
    <w:rsid w:val="005462D1"/>
    <w:rsid w:val="005E214A"/>
    <w:rsid w:val="007F1AAC"/>
    <w:rsid w:val="008E3249"/>
    <w:rsid w:val="009F613E"/>
    <w:rsid w:val="00C25258"/>
    <w:rsid w:val="00C37AF6"/>
    <w:rsid w:val="00D53E81"/>
    <w:rsid w:val="00F61E3B"/>
    <w:rsid w:val="00F9755B"/>
    <w:rsid w:val="00FB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EB1F34"/>
  <w15:docId w15:val="{5BDF4495-6E74-464D-909F-96D96601C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>
      <w:pPr>
        <w:widowControl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6C8"/>
    <w:pPr>
      <w:wordWrap w:val="0"/>
      <w:autoSpaceDE w:val="0"/>
      <w:autoSpaceDN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Char"/>
    <w:uiPriority w:val="10"/>
    <w:qFormat/>
    <w:rsid w:val="009C16C8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95203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95203D"/>
  </w:style>
  <w:style w:type="paragraph" w:styleId="a5">
    <w:name w:val="footer"/>
    <w:basedOn w:val="a"/>
    <w:link w:val="Char1"/>
    <w:unhideWhenUsed/>
    <w:rsid w:val="0095203D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95203D"/>
  </w:style>
  <w:style w:type="paragraph" w:styleId="a6">
    <w:name w:val="List Paragraph"/>
    <w:basedOn w:val="a"/>
    <w:uiPriority w:val="34"/>
    <w:qFormat/>
    <w:rsid w:val="00706BAA"/>
    <w:pPr>
      <w:ind w:leftChars="400" w:left="800"/>
    </w:pPr>
  </w:style>
  <w:style w:type="table" w:styleId="a7">
    <w:name w:val="Grid Table Light"/>
    <w:basedOn w:val="a1"/>
    <w:uiPriority w:val="40"/>
    <w:rsid w:val="0022744B"/>
    <w:pPr>
      <w:spacing w:after="0" w:line="240" w:lineRule="auto"/>
      <w:jc w:val="left"/>
    </w:pPr>
    <w:rPr>
      <w:rFonts w:ascii="Times New Roman" w:eastAsia="바탕체" w:hAnsi="Times New Roman" w:cs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8">
    <w:name w:val="Table Grid"/>
    <w:basedOn w:val="a1"/>
    <w:uiPriority w:val="59"/>
    <w:rsid w:val="0022744B"/>
    <w:pPr>
      <w:spacing w:after="0" w:line="240" w:lineRule="auto"/>
      <w:jc w:val="left"/>
    </w:pPr>
    <w:rPr>
      <w:rFonts w:ascii="Times New Roman" w:eastAsia="바탕체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제목 Char"/>
    <w:basedOn w:val="a0"/>
    <w:link w:val="a3"/>
    <w:uiPriority w:val="10"/>
    <w:rsid w:val="009C16C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9">
    <w:name w:val="Balloon Text"/>
    <w:basedOn w:val="a"/>
    <w:link w:val="Char2"/>
    <w:uiPriority w:val="99"/>
    <w:semiHidden/>
    <w:unhideWhenUsed/>
    <w:rsid w:val="00EA3D4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9"/>
    <w:uiPriority w:val="99"/>
    <w:semiHidden/>
    <w:rsid w:val="00EA3D4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D22C9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D22C9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466139"/>
    <w:rPr>
      <w:color w:val="954F72" w:themeColor="followedHyperlink"/>
      <w:u w:val="single"/>
    </w:rPr>
  </w:style>
  <w:style w:type="paragraph" w:styleId="ad">
    <w:name w:val="Revision"/>
    <w:hidden/>
    <w:uiPriority w:val="99"/>
    <w:semiHidden/>
    <w:rsid w:val="00E976C4"/>
    <w:pPr>
      <w:spacing w:after="0" w:line="240" w:lineRule="auto"/>
      <w:jc w:val="left"/>
    </w:p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a1"/>
    <w:pPr>
      <w:spacing w:after="0" w:line="240" w:lineRule="auto"/>
      <w:jc w:val="left"/>
    </w:pPr>
    <w:rPr>
      <w:rFonts w:ascii="Times New Roman" w:eastAsia="Times New Roman" w:hAnsi="Times New Roman" w:cs="Times New Roman"/>
    </w:rPr>
    <w:tblPr>
      <w:tblStyleRowBandSize w:val="1"/>
      <w:tblStyleColBandSize w:val="1"/>
    </w:tblPr>
  </w:style>
  <w:style w:type="table" w:customStyle="1" w:styleId="af0">
    <w:basedOn w:val="a1"/>
    <w:pPr>
      <w:spacing w:after="0" w:line="240" w:lineRule="auto"/>
      <w:jc w:val="left"/>
    </w:pPr>
    <w:rPr>
      <w:rFonts w:ascii="Times New Roman" w:eastAsia="Times New Roman" w:hAnsi="Times New Roman" w:cs="Times New Roman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amesdysonaward.org/ko-K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0llQDZyav1ocdTESOIlWH1V8cQ==">CgMxLjAyCWguMzBqMHpsbDgAakUKNXN1Z2dlc3RJZEltcG9ydGUwYzc0NWQ3LTU0YTAtNDU5Ni05Y2MwLWMwNjVkMDljNTQ5Nl8xEgxTb295b3VuZyBLaW1qRQo1c3VnZ2VzdElkSW1wb3J0ZTBjNzQ1ZDctNTRhMC00NTk2LTljYzAtYzA2NWQwOWM1NDk2XzQSDFNvb3lvdW5nIEtpbWpFCjVzdWdnZXN0SWRJbXBvcnRlMGM3NDVkNy01NGEwLTQ1OTYtOWNjMC1jMDY1ZDA5YzU0OTZfMhIMU29veW91bmcgS2ltciExUkZnZlI3NmlqRjBjSWhDM3plU3hHaldpWE40bHEyTj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Park</dc:creator>
  <cp:lastModifiedBy>user</cp:lastModifiedBy>
  <cp:revision>7</cp:revision>
  <dcterms:created xsi:type="dcterms:W3CDTF">2025-02-13T05:24:00Z</dcterms:created>
  <dcterms:modified xsi:type="dcterms:W3CDTF">2025-03-14T08:28:00Z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0x010100E45AB01344A7514A945C05CE7E01F0B9</vt:lpwstr>
  </property>
  <property fmtid="{D5CDD505-2E9C-101B-9397-08002B2CF9AE}" pid="3" name="MSIP_Label_4fee8bbd-df84-49ff-a05e-7819f670e0cf_Enabled">
    <vt:lpwstr>true</vt:lpwstr>
  </property>
  <property fmtid="{D5CDD505-2E9C-101B-9397-08002B2CF9AE}" pid="4" name="MSIP_Label_4fee8bbd-df84-49ff-a05e-7819f670e0cf_SetDate">
    <vt:lpwstr>2024-03-14T09:58:54Z</vt:lpwstr>
  </property>
  <property fmtid="{D5CDD505-2E9C-101B-9397-08002B2CF9AE}" pid="5" name="MSIP_Label_4fee8bbd-df84-49ff-a05e-7819f670e0cf_Method">
    <vt:lpwstr>Privileged</vt:lpwstr>
  </property>
  <property fmtid="{D5CDD505-2E9C-101B-9397-08002B2CF9AE}" pid="6" name="MSIP_Label_4fee8bbd-df84-49ff-a05e-7819f670e0cf_Name">
    <vt:lpwstr>4fee8bbd-df84-49ff-a05e-7819f670e0cf</vt:lpwstr>
  </property>
  <property fmtid="{D5CDD505-2E9C-101B-9397-08002B2CF9AE}" pid="7" name="MSIP_Label_4fee8bbd-df84-49ff-a05e-7819f670e0cf_SiteId">
    <vt:lpwstr>b6e8236b-ceb2-401d-9169-2917d0b07d48</vt:lpwstr>
  </property>
  <property fmtid="{D5CDD505-2E9C-101B-9397-08002B2CF9AE}" pid="8" name="MSIP_Label_4fee8bbd-df84-49ff-a05e-7819f670e0cf_ActionId">
    <vt:lpwstr>44a019b1-356a-4af9-8154-c0f4690b0487</vt:lpwstr>
  </property>
  <property fmtid="{D5CDD505-2E9C-101B-9397-08002B2CF9AE}" pid="9" name="MSIP_Label_4fee8bbd-df84-49ff-a05e-7819f670e0cf_ContentBits">
    <vt:lpwstr>0</vt:lpwstr>
  </property>
</Properties>
</file>